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D" w:rsidRPr="00F455EE" w:rsidRDefault="00055305" w:rsidP="00F455EE">
      <w:pPr>
        <w:spacing w:after="0"/>
        <w:jc w:val="center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noProof/>
          <w:sz w:val="24"/>
          <w:szCs w:val="24"/>
          <w:lang w:bidi="bn-BD"/>
        </w:rPr>
        <w:drawing>
          <wp:anchor distT="0" distB="0" distL="114300" distR="114300" simplePos="0" relativeHeight="251658240" behindDoc="1" locked="0" layoutInCell="1" allowOverlap="1" wp14:anchorId="2B0DB6BF" wp14:editId="482885B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110" cy="10572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জয়িতা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ফাউন্ডেশন</w:t>
      </w:r>
    </w:p>
    <w:p w:rsidR="00B9418D" w:rsidRPr="00F455EE" w:rsidRDefault="00055305" w:rsidP="00055305">
      <w:pPr>
        <w:tabs>
          <w:tab w:val="center" w:pos="4680"/>
          <w:tab w:val="left" w:pos="8835"/>
          <w:tab w:val="right" w:pos="9360"/>
        </w:tabs>
        <w:spacing w:after="0"/>
        <w:rPr>
          <w:rFonts w:ascii="Nikosh" w:eastAsia="Calibri" w:hAnsi="Nikosh" w:cs="Nikosh"/>
          <w:sz w:val="24"/>
          <w:szCs w:val="24"/>
          <w:cs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ab/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মহিলা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ও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শিশু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বিষয়ক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মন্ত্রণালয়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ab/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lang w:bidi="bn-IN"/>
        </w:rPr>
        <w:tab/>
      </w:r>
    </w:p>
    <w:p w:rsidR="00B9418D" w:rsidRPr="00F455EE" w:rsidRDefault="00055305" w:rsidP="00055305">
      <w:pPr>
        <w:tabs>
          <w:tab w:val="center" w:pos="4680"/>
          <w:tab w:val="left" w:pos="8325"/>
        </w:tabs>
        <w:spacing w:after="0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ab/>
      </w:r>
      <w:r w:rsid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                                             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কনকর্ড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রয়্যাল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কোর্ট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ভবন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(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৬ষ্ঠ তলা )</w:t>
      </w:r>
      <w:r w:rsidR="00B9418D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                             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২ কপি ছবি</w:t>
      </w:r>
    </w:p>
    <w:p w:rsidR="00B9418D" w:rsidRPr="00F455EE" w:rsidRDefault="001334CC" w:rsidP="005800F7">
      <w:pPr>
        <w:spacing w:after="0"/>
        <w:jc w:val="center"/>
        <w:rPr>
          <w:rFonts w:ascii="Nikosh" w:eastAsia="Calibri" w:hAnsi="Nikosh" w:cs="Nikosh"/>
          <w:sz w:val="24"/>
          <w:szCs w:val="24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>২৭৫/ জি, রোড নং</w:t>
      </w:r>
      <w:r w:rsidRPr="00F455EE">
        <w:rPr>
          <w:rFonts w:ascii="Nikosh" w:eastAsia="Calibri" w:hAnsi="Nikosh" w:cs="Nikosh" w:hint="cs"/>
          <w:sz w:val="24"/>
          <w:szCs w:val="24"/>
          <w:cs/>
          <w:lang w:bidi="bn-IN"/>
        </w:rPr>
        <w:t xml:space="preserve"> </w:t>
      </w:r>
      <w:r w:rsidRPr="00F455EE">
        <w:rPr>
          <w:rFonts w:ascii="Nikosh" w:eastAsia="Calibri" w:hAnsi="Nikosh" w:cs="Nikosh"/>
          <w:sz w:val="24"/>
          <w:szCs w:val="24"/>
          <w:cs/>
          <w:lang w:bidi="bn-IN"/>
        </w:rPr>
        <w:t xml:space="preserve">- </w:t>
      </w:r>
      <w:r w:rsidR="00B9418D" w:rsidRPr="00F455EE">
        <w:rPr>
          <w:rFonts w:ascii="Nikosh" w:eastAsia="Calibri" w:hAnsi="Nikosh" w:cs="Nikosh"/>
          <w:sz w:val="24"/>
          <w:szCs w:val="24"/>
          <w:cs/>
          <w:lang w:bidi="bn-IN"/>
        </w:rPr>
        <w:t>২৭(পুরাতন), ধানমণ্ডি, ঢাকা।</w:t>
      </w:r>
    </w:p>
    <w:p w:rsidR="00B9418D" w:rsidRPr="00F455EE" w:rsidRDefault="00B9418D" w:rsidP="005800F7">
      <w:pPr>
        <w:spacing w:after="0"/>
        <w:jc w:val="center"/>
        <w:rPr>
          <w:rFonts w:ascii="Nikosh" w:eastAsia="Calibri" w:hAnsi="Nikosh" w:cs="Nikosh"/>
          <w:sz w:val="24"/>
          <w:szCs w:val="24"/>
          <w:lang w:bidi="bn-IN"/>
        </w:rPr>
      </w:pPr>
    </w:p>
    <w:p w:rsidR="00F455EE" w:rsidRDefault="00F455EE" w:rsidP="00BC076A">
      <w:pPr>
        <w:jc w:val="center"/>
        <w:rPr>
          <w:rFonts w:ascii="Nikosh" w:eastAsia="Calibri" w:hAnsi="Nikosh" w:cs="Nikosh"/>
          <w:sz w:val="24"/>
          <w:szCs w:val="24"/>
          <w:u w:val="single"/>
          <w:lang w:bidi="bn-IN"/>
        </w:rPr>
      </w:pPr>
    </w:p>
    <w:p w:rsidR="00B9418D" w:rsidRDefault="00B9418D" w:rsidP="00BC076A">
      <w:pPr>
        <w:jc w:val="center"/>
        <w:rPr>
          <w:rFonts w:ascii="Nikosh" w:eastAsia="Calibri" w:hAnsi="Nikosh" w:cs="Nikosh"/>
          <w:sz w:val="24"/>
          <w:szCs w:val="24"/>
          <w:u w:val="single"/>
          <w:lang w:bidi="bn-IN"/>
        </w:rPr>
      </w:pPr>
      <w:r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জয়িতা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 xml:space="preserve"> 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ফাউন্ডেশন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>-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এর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 xml:space="preserve"> 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উদ্যোক্তা</w:t>
      </w:r>
      <w:r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 xml:space="preserve"> নিবন্ধন ফর্ম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 xml:space="preserve"> (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সমিতির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 xml:space="preserve"> 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cs/>
          <w:lang w:bidi="bn-IN"/>
        </w:rPr>
        <w:t>জন্য</w:t>
      </w:r>
      <w:r w:rsidR="00C00EB3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>)</w:t>
      </w:r>
      <w:r w:rsidR="00BC076A" w:rsidRPr="00F455EE">
        <w:rPr>
          <w:rFonts w:ascii="Nikosh" w:eastAsia="Calibri" w:hAnsi="Nikosh" w:cs="Nikosh"/>
          <w:sz w:val="24"/>
          <w:szCs w:val="24"/>
          <w:u w:val="single"/>
          <w:lang w:bidi="bn-IN"/>
        </w:rPr>
        <w:t xml:space="preserve"> </w:t>
      </w:r>
    </w:p>
    <w:p w:rsidR="00F455EE" w:rsidRPr="00F455EE" w:rsidRDefault="00F455EE" w:rsidP="00BC076A">
      <w:pPr>
        <w:jc w:val="center"/>
        <w:rPr>
          <w:rFonts w:ascii="Nikosh" w:eastAsia="Calibri" w:hAnsi="Nikosh" w:cs="Nikosh" w:hint="cs"/>
          <w:sz w:val="24"/>
          <w:szCs w:val="24"/>
          <w:u w:val="single"/>
          <w:lang w:bidi="bn-IN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06"/>
        <w:gridCol w:w="3874"/>
        <w:gridCol w:w="4680"/>
      </w:tblGrid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</w:tr>
      <w:tr w:rsidR="00017C74" w:rsidRPr="00554D15" w:rsidTr="0056119B">
        <w:trPr>
          <w:trHeight w:val="323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557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বর্তমান ঠিকানা</w:t>
            </w:r>
            <w:bookmarkStart w:id="0" w:name="_GoBack"/>
            <w:bookmarkEnd w:id="0"/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530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স্থায়ী ঠিকানা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16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জাতীয়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মোবাইল নম্বর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23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সভানেত্রীর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মেইল আইডি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503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বর্তমান ঠিকানা 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530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 ঠিকানা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নম্বর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23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মোবাইল নম্বর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সম্পাদিকার</w:t>
            </w:r>
            <w:r w:rsidRPr="00F455EE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মেইল আইডি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নাম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440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 ঠিকানা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5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উৎপাদিত পণ্যের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215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সোশ্যাল মিডিয়া পেইজ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 w:hint="cs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23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টিআইএন/বিআইএন নম্বর (প্রযোজ্য ক্ষেত্রে)  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  <w:tr w:rsidR="00017C74" w:rsidRPr="00554D15" w:rsidTr="0056119B">
        <w:trPr>
          <w:trHeight w:val="308"/>
        </w:trPr>
        <w:tc>
          <w:tcPr>
            <w:tcW w:w="806" w:type="dxa"/>
          </w:tcPr>
          <w:p w:rsidR="00017C74" w:rsidRPr="00F455EE" w:rsidRDefault="00017C74" w:rsidP="0079511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১৯ </w:t>
            </w:r>
          </w:p>
        </w:tc>
        <w:tc>
          <w:tcPr>
            <w:tcW w:w="3874" w:type="dxa"/>
          </w:tcPr>
          <w:p w:rsidR="00017C74" w:rsidRPr="00F455EE" w:rsidRDefault="00017C74" w:rsidP="00554D15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রেজিঃ</w:t>
            </w:r>
            <w:r w:rsidRPr="00F455EE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F455E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 (প্রযোজ্য ক্ষেত্রে)</w:t>
            </w:r>
          </w:p>
        </w:tc>
        <w:tc>
          <w:tcPr>
            <w:tcW w:w="4680" w:type="dxa"/>
          </w:tcPr>
          <w:p w:rsidR="00017C74" w:rsidRPr="00554D15" w:rsidRDefault="00017C74" w:rsidP="00795117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055305" w:rsidRPr="0056119B" w:rsidRDefault="0056119B" w:rsidP="0056119B">
      <w:pPr>
        <w:rPr>
          <w:rFonts w:ascii="Nikosh" w:eastAsia="Calibri" w:hAnsi="Nikosh" w:cs="Nikosh"/>
          <w:sz w:val="24"/>
          <w:szCs w:val="24"/>
          <w:lang w:bidi="bn-IN"/>
        </w:rPr>
      </w:pPr>
      <w:r>
        <w:rPr>
          <w:rFonts w:ascii="Nikosh" w:eastAsia="Calibri" w:hAnsi="Nikosh" w:cs="Nikosh"/>
          <w:sz w:val="24"/>
          <w:szCs w:val="24"/>
          <w:cs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সংযুক্ত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করতে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হবেঃ</w:t>
      </w:r>
      <w:r>
        <w:rPr>
          <w:rFonts w:ascii="Nikosh" w:eastAsia="Calibri" w:hAnsi="Nikosh" w:cs="Nikosh"/>
          <w:sz w:val="24"/>
          <w:szCs w:val="24"/>
          <w:cs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১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3C19C7" w:rsidRPr="00F455EE">
        <w:rPr>
          <w:rFonts w:ascii="Nikosh" w:eastAsia="Calibri" w:hAnsi="Nikosh" w:cs="Nikosh"/>
          <w:sz w:val="24"/>
          <w:szCs w:val="24"/>
          <w:cs/>
          <w:lang w:bidi="bn-IN"/>
        </w:rPr>
        <w:t xml:space="preserve">রেজিস্ট্রেশন সনদের কপি </w:t>
      </w:r>
      <w:r w:rsidR="003C19C7" w:rsidRPr="00F455EE">
        <w:rPr>
          <w:rFonts w:ascii="Nikosh" w:eastAsia="Calibri" w:hAnsi="Nikosh" w:cs="Nikosh" w:hint="cs"/>
          <w:sz w:val="24"/>
          <w:szCs w:val="24"/>
          <w:cs/>
          <w:lang w:bidi="bn-IN"/>
        </w:rPr>
        <w:t>(যদি থাকে)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hi-IN"/>
        </w:rPr>
        <w:t xml:space="preserve"> 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২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ট্রেড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লাইসেন্সের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ফটোকপি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hi-IN"/>
        </w:rPr>
        <w:t xml:space="preserve">। </w:t>
      </w:r>
      <w:r w:rsidR="006201FC" w:rsidRPr="00F455EE">
        <w:rPr>
          <w:rFonts w:ascii="Nikosh" w:eastAsia="Calibri" w:hAnsi="Nikosh" w:cs="Nikosh"/>
          <w:sz w:val="24"/>
          <w:szCs w:val="24"/>
          <w:cs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৩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hAnsi="Nikosh" w:cs="Nikosh"/>
          <w:sz w:val="24"/>
          <w:szCs w:val="24"/>
          <w:cs/>
          <w:lang w:bidi="bn-IN"/>
        </w:rPr>
        <w:t xml:space="preserve">সমিতির গঠনতন্ত্র ।   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৪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hAnsi="Nikosh" w:cs="Nikosh"/>
          <w:sz w:val="24"/>
          <w:szCs w:val="24"/>
          <w:cs/>
          <w:lang w:bidi="bn-IN"/>
        </w:rPr>
        <w:t xml:space="preserve">কার্যকরী পরিষদের সদস্যদের তালিকা। 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br/>
      </w:r>
      <w:r w:rsidR="00AD2B57" w:rsidRPr="00F455EE">
        <w:rPr>
          <w:rFonts w:ascii="Nikosh" w:eastAsia="Calibri" w:hAnsi="Nikosh" w:cs="Nikosh"/>
          <w:sz w:val="24"/>
          <w:szCs w:val="24"/>
          <w:cs/>
          <w:lang w:bidi="bn-IN"/>
        </w:rPr>
        <w:t>৫</w:t>
      </w:r>
      <w:r w:rsidR="00AD2B57" w:rsidRPr="00F455EE">
        <w:rPr>
          <w:rFonts w:ascii="Nikosh" w:eastAsia="Calibri" w:hAnsi="Nikosh" w:cs="Nikosh"/>
          <w:sz w:val="24"/>
          <w:szCs w:val="24"/>
          <w:cs/>
          <w:lang w:bidi="hi-IN"/>
        </w:rPr>
        <w:t>।</w:t>
      </w:r>
      <w:r w:rsidR="00AD2B57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সমিতির সভানেত্রী এবং সম্পাদিকার ২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কপি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পাসপোর্ট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সাইজের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সদ্যতোলা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ছবি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hi-IN"/>
        </w:rPr>
        <w:t xml:space="preserve">।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br/>
        <w:t>৬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hi-IN"/>
        </w:rPr>
        <w:t xml:space="preserve">।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সভানেত্রী এবং সম্পাদিকার জাতীয়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পরিচয়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পত্রের</w:t>
      </w:r>
      <w:r w:rsidR="00055305" w:rsidRPr="00F455EE">
        <w:rPr>
          <w:rFonts w:ascii="Nikosh" w:eastAsia="Calibri" w:hAnsi="Nikosh" w:cs="Nikosh"/>
          <w:sz w:val="24"/>
          <w:szCs w:val="24"/>
          <w:lang w:bidi="bn-IN"/>
        </w:rPr>
        <w:t xml:space="preserve"> 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bn-IN"/>
        </w:rPr>
        <w:t>ফটোকপি</w:t>
      </w:r>
      <w:r w:rsidR="00055305" w:rsidRPr="00F455EE">
        <w:rPr>
          <w:rFonts w:ascii="Nikosh" w:eastAsia="Calibri" w:hAnsi="Nikosh" w:cs="Nikosh"/>
          <w:sz w:val="24"/>
          <w:szCs w:val="24"/>
          <w:cs/>
          <w:lang w:bidi="hi-IN"/>
        </w:rPr>
        <w:t xml:space="preserve"> । </w:t>
      </w:r>
      <w:r w:rsidR="00055305" w:rsidRPr="00F455EE">
        <w:rPr>
          <w:rFonts w:ascii="Nikosh" w:hAnsi="Nikosh" w:cs="Nikosh"/>
          <w:sz w:val="24"/>
          <w:szCs w:val="24"/>
          <w:cs/>
          <w:lang w:bidi="bn-IN"/>
        </w:rPr>
        <w:br/>
      </w:r>
      <w:r w:rsidR="003669D2" w:rsidRPr="00F455E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</w:p>
    <w:p w:rsidR="00055305" w:rsidRPr="00554D15" w:rsidRDefault="00055305" w:rsidP="00055305">
      <w:pPr>
        <w:rPr>
          <w:rFonts w:ascii="Nikosh" w:hAnsi="Nikosh" w:cs="Nikosh"/>
          <w:sz w:val="28"/>
          <w:szCs w:val="28"/>
          <w:lang w:bidi="bn-IN"/>
        </w:rPr>
      </w:pPr>
    </w:p>
    <w:p w:rsidR="00AD2B57" w:rsidRPr="00554D15" w:rsidRDefault="00AD2B57" w:rsidP="00AD2B57">
      <w:pPr>
        <w:rPr>
          <w:rFonts w:ascii="Nikosh" w:eastAsia="Calibri" w:hAnsi="Nikosh" w:cs="Nikosh"/>
          <w:sz w:val="28"/>
          <w:szCs w:val="28"/>
          <w:cs/>
          <w:lang w:bidi="bn-IN"/>
        </w:rPr>
      </w:pPr>
    </w:p>
    <w:p w:rsidR="00AD2B57" w:rsidRPr="00554D15" w:rsidRDefault="00AD2B57" w:rsidP="00055305">
      <w:pPr>
        <w:rPr>
          <w:rFonts w:ascii="Nikosh" w:eastAsia="Calibri" w:hAnsi="Nikosh" w:cs="Nikosh"/>
          <w:b/>
          <w:bCs/>
          <w:sz w:val="28"/>
          <w:szCs w:val="28"/>
          <w:lang w:bidi="bn-IN"/>
        </w:rPr>
      </w:pPr>
    </w:p>
    <w:p w:rsidR="00AD2B57" w:rsidRPr="00554D15" w:rsidRDefault="00AD2B57" w:rsidP="004916D0">
      <w:pPr>
        <w:jc w:val="center"/>
        <w:rPr>
          <w:rFonts w:ascii="Nikosh" w:eastAsia="Calibri" w:hAnsi="Nikosh" w:cs="Nikosh"/>
          <w:b/>
          <w:bCs/>
          <w:sz w:val="28"/>
          <w:szCs w:val="28"/>
          <w:lang w:bidi="bn-IN"/>
        </w:rPr>
      </w:pPr>
    </w:p>
    <w:p w:rsidR="00AD2B57" w:rsidRDefault="00AD2B57" w:rsidP="004916D0">
      <w:pPr>
        <w:jc w:val="center"/>
        <w:rPr>
          <w:rFonts w:ascii="Nirmala UI" w:eastAsia="Calibri" w:hAnsi="Nirmala UI" w:cs="Nirmala UI"/>
          <w:b/>
          <w:bCs/>
          <w:lang w:bidi="bn-IN"/>
        </w:rPr>
      </w:pPr>
    </w:p>
    <w:sectPr w:rsidR="00AD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8D"/>
    <w:rsid w:val="00017C74"/>
    <w:rsid w:val="00055305"/>
    <w:rsid w:val="000B2FE8"/>
    <w:rsid w:val="001334CC"/>
    <w:rsid w:val="002A61CA"/>
    <w:rsid w:val="003669D2"/>
    <w:rsid w:val="003C19C7"/>
    <w:rsid w:val="004916D0"/>
    <w:rsid w:val="00554D15"/>
    <w:rsid w:val="0056119B"/>
    <w:rsid w:val="005800F7"/>
    <w:rsid w:val="0058327E"/>
    <w:rsid w:val="006201FC"/>
    <w:rsid w:val="006D3288"/>
    <w:rsid w:val="006D6843"/>
    <w:rsid w:val="00797BA2"/>
    <w:rsid w:val="008F26C6"/>
    <w:rsid w:val="00AD2B57"/>
    <w:rsid w:val="00B9418D"/>
    <w:rsid w:val="00BC076A"/>
    <w:rsid w:val="00C00EB3"/>
    <w:rsid w:val="00D01584"/>
    <w:rsid w:val="00D54977"/>
    <w:rsid w:val="00F4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FFACA-AA11-488F-8B4A-3509E95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2021-06-10T10:14:00Z</cp:lastPrinted>
  <dcterms:created xsi:type="dcterms:W3CDTF">2021-06-09T04:34:00Z</dcterms:created>
  <dcterms:modified xsi:type="dcterms:W3CDTF">2021-06-13T09:11:00Z</dcterms:modified>
</cp:coreProperties>
</file>